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EB5A5" w14:textId="2B593CF2" w:rsidR="009737B9" w:rsidRDefault="009737B9" w:rsidP="009737B9">
      <w:r>
        <w:t>Disclaimer</w:t>
      </w:r>
    </w:p>
    <w:p w14:paraId="1983DE84" w14:textId="77777777" w:rsidR="009737B9" w:rsidRDefault="009737B9" w:rsidP="009737B9"/>
    <w:p w14:paraId="5E59FEBB" w14:textId="6ACB6423" w:rsidR="009737B9" w:rsidRDefault="009737B9" w:rsidP="009737B9">
      <w:r>
        <w:t xml:space="preserve">This document has been provided for illustrative purposes only. The provision of this document by Ashfords LLP does not constitute legal advice and we would recommend that appropriate advice is obtained before entering into any legal documentation. Legal regulations change frequently and we cannot guarantee that this document is fully up to date with all laws and regulations at the time of access. This document may be filled in and/or used as a template, but Ashfords LLP will not accept any liability resulting from use of this document in any manner. </w:t>
      </w:r>
      <w:r w:rsidRPr="003A0A8A">
        <w:t>All implied warranties or conditions are expressly excluded to the fullest extent possible.</w:t>
      </w:r>
      <w:r>
        <w:br w:type="page"/>
      </w:r>
    </w:p>
    <w:tbl>
      <w:tblPr>
        <w:tblW w:w="15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11182"/>
      </w:tblGrid>
      <w:tr w:rsidR="00FE6F43" w14:paraId="10A2922E" w14:textId="77777777" w:rsidTr="009737B9">
        <w:trPr>
          <w:tblHeader/>
        </w:trPr>
        <w:tc>
          <w:tcPr>
            <w:tcW w:w="4428" w:type="dxa"/>
            <w:shd w:val="pct15" w:color="auto" w:fill="auto"/>
          </w:tcPr>
          <w:p w14:paraId="2C5B720F" w14:textId="09856AAC" w:rsidR="00FE6F43" w:rsidRDefault="005B5AFD">
            <w:pPr>
              <w:keepNext/>
              <w:rPr>
                <w:b/>
                <w:bCs/>
              </w:rPr>
            </w:pPr>
            <w:r>
              <w:rPr>
                <w:b/>
                <w:bCs/>
              </w:rPr>
              <w:lastRenderedPageBreak/>
              <w:t>Name</w:t>
            </w:r>
          </w:p>
        </w:tc>
        <w:tc>
          <w:tcPr>
            <w:tcW w:w="11182" w:type="dxa"/>
            <w:shd w:val="pct15" w:color="auto" w:fill="auto"/>
          </w:tcPr>
          <w:p w14:paraId="4B337880" w14:textId="77777777" w:rsidR="00FE6F43" w:rsidRDefault="005B5AFD">
            <w:pPr>
              <w:keepNext/>
              <w:rPr>
                <w:b/>
                <w:bCs/>
              </w:rPr>
            </w:pPr>
            <w:r>
              <w:rPr>
                <w:b/>
                <w:bCs/>
              </w:rPr>
              <w:t>Residential Address</w:t>
            </w:r>
          </w:p>
        </w:tc>
      </w:tr>
      <w:tr w:rsidR="00FE6F43" w14:paraId="02FC1EFB" w14:textId="77777777" w:rsidTr="009737B9">
        <w:tc>
          <w:tcPr>
            <w:tcW w:w="4428" w:type="dxa"/>
          </w:tcPr>
          <w:p w14:paraId="47CEB3B8" w14:textId="7E1FE913" w:rsidR="00FE6F43" w:rsidRDefault="00FE6F43"/>
        </w:tc>
        <w:tc>
          <w:tcPr>
            <w:tcW w:w="11182" w:type="dxa"/>
          </w:tcPr>
          <w:p w14:paraId="5FD17ED8" w14:textId="293D8B25" w:rsidR="00FE6F43" w:rsidRDefault="00FE6F43"/>
        </w:tc>
      </w:tr>
    </w:tbl>
    <w:p w14:paraId="6F5FD307" w14:textId="77777777" w:rsidR="00FE6F43" w:rsidRDefault="00FE6F43"/>
    <w:sectPr w:rsidR="00FE6F43" w:rsidSect="009737B9">
      <w:headerReference w:type="default" r:id="rId7"/>
      <w:footerReference w:type="default" r:id="rId8"/>
      <w:headerReference w:type="first" r:id="rId9"/>
      <w:pgSz w:w="16834" w:h="11909" w:orient="landscape" w:code="9"/>
      <w:pgMar w:top="2016" w:right="720" w:bottom="1440" w:left="720" w:header="706" w:footer="1008" w:gutter="0"/>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41064" w14:textId="77777777" w:rsidR="00FE6F43" w:rsidRDefault="005B5AFD">
      <w:r>
        <w:separator/>
      </w:r>
    </w:p>
  </w:endnote>
  <w:endnote w:type="continuationSeparator" w:id="0">
    <w:p w14:paraId="43F06C0C" w14:textId="77777777" w:rsidR="00FE6F43" w:rsidRDefault="005B5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E746E" w14:textId="349E7FDA" w:rsidR="00FE6F43" w:rsidRDefault="005B5AFD">
    <w:pPr>
      <w:pStyle w:val="Footer"/>
      <w:pBdr>
        <w:top w:val="single" w:sz="4" w:space="1" w:color="auto"/>
      </w:pBdr>
      <w:tabs>
        <w:tab w:val="center" w:pos="7704"/>
        <w:tab w:val="right" w:pos="15408"/>
      </w:tabs>
    </w:pPr>
    <w:r>
      <w:t>Date</w:t>
    </w:r>
    <w:r>
      <w:tab/>
    </w:r>
    <w:r>
      <w:tab/>
      <w:t xml:space="preserve">Page </w:t>
    </w:r>
    <w:r>
      <w:fldChar w:fldCharType="begin"/>
    </w:r>
    <w:r>
      <w:instrText xml:space="preserve"> PAGE  \* MERGEFORMAT </w:instrText>
    </w:r>
    <w:r>
      <w:fldChar w:fldCharType="separate"/>
    </w:r>
    <w:r w:rsidR="007028E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FA462" w14:textId="77777777" w:rsidR="00FE6F43" w:rsidRDefault="005B5AFD">
      <w:r>
        <w:separator/>
      </w:r>
    </w:p>
  </w:footnote>
  <w:footnote w:type="continuationSeparator" w:id="0">
    <w:p w14:paraId="5520A4FE" w14:textId="77777777" w:rsidR="00FE6F43" w:rsidRDefault="005B5A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64CD7" w14:textId="1CC2FD71" w:rsidR="00FE6F43" w:rsidRDefault="009C77BC">
    <w:pPr>
      <w:pStyle w:val="CompanyName"/>
      <w:jc w:val="center"/>
    </w:pPr>
    <w:r>
      <w:t xml:space="preserve">[     ] </w:t>
    </w:r>
    <w:r w:rsidR="005B5AFD">
      <w:t>Limited</w:t>
    </w:r>
  </w:p>
  <w:tbl>
    <w:tblPr>
      <w:tblW w:w="0" w:type="auto"/>
      <w:tblInd w:w="-8" w:type="dxa"/>
      <w:tblLayout w:type="fixed"/>
      <w:tblCellMar>
        <w:left w:w="0" w:type="dxa"/>
        <w:right w:w="0" w:type="dxa"/>
      </w:tblCellMar>
      <w:tblLook w:val="0000" w:firstRow="0" w:lastRow="0" w:firstColumn="0" w:lastColumn="0" w:noHBand="0" w:noVBand="0"/>
    </w:tblPr>
    <w:tblGrid>
      <w:gridCol w:w="2159"/>
      <w:gridCol w:w="11088"/>
      <w:gridCol w:w="2160"/>
    </w:tblGrid>
    <w:tr w:rsidR="00FE6F43" w14:paraId="06409DCA" w14:textId="77777777">
      <w:trPr>
        <w:cantSplit/>
      </w:trPr>
      <w:tc>
        <w:tcPr>
          <w:tcW w:w="2159" w:type="dxa"/>
          <w:tcBorders>
            <w:top w:val="nil"/>
            <w:left w:val="nil"/>
            <w:bottom w:val="nil"/>
            <w:right w:val="nil"/>
          </w:tcBorders>
        </w:tcPr>
        <w:p w14:paraId="434E8F13" w14:textId="77777777" w:rsidR="00FE6F43" w:rsidRDefault="005B5AFD">
          <w:pPr>
            <w:tabs>
              <w:tab w:val="left" w:pos="0"/>
              <w:tab w:val="center" w:pos="5198"/>
              <w:tab w:val="right" w:pos="10440"/>
            </w:tabs>
            <w:rPr>
              <w:b/>
              <w:bCs/>
            </w:rPr>
          </w:pPr>
          <w:r>
            <w:rPr>
              <w:b/>
              <w:bCs/>
            </w:rPr>
            <w:t>Date</w:t>
          </w:r>
        </w:p>
      </w:tc>
      <w:tc>
        <w:tcPr>
          <w:tcW w:w="11088" w:type="dxa"/>
          <w:vMerge w:val="restart"/>
          <w:tcBorders>
            <w:top w:val="nil"/>
            <w:left w:val="nil"/>
            <w:bottom w:val="nil"/>
            <w:right w:val="nil"/>
          </w:tcBorders>
        </w:tcPr>
        <w:p w14:paraId="37D3A3DE" w14:textId="77777777" w:rsidR="00FE6F43" w:rsidRDefault="005B5AFD">
          <w:pPr>
            <w:pStyle w:val="RegisterTitle"/>
            <w:spacing w:before="100"/>
            <w:jc w:val="center"/>
            <w:rPr>
              <w:sz w:val="20"/>
              <w:szCs w:val="20"/>
            </w:rPr>
          </w:pPr>
          <w:r>
            <w:rPr>
              <w:sz w:val="20"/>
              <w:szCs w:val="20"/>
            </w:rPr>
            <w:t>Register of Directors' Residential Addresses</w:t>
          </w:r>
        </w:p>
      </w:tc>
      <w:tc>
        <w:tcPr>
          <w:tcW w:w="2160" w:type="dxa"/>
          <w:tcBorders>
            <w:top w:val="nil"/>
            <w:left w:val="nil"/>
            <w:bottom w:val="nil"/>
            <w:right w:val="nil"/>
          </w:tcBorders>
        </w:tcPr>
        <w:p w14:paraId="4D425EEE" w14:textId="77777777" w:rsidR="00FE6F43" w:rsidRDefault="005B5AFD">
          <w:pPr>
            <w:jc w:val="right"/>
          </w:pPr>
          <w:r>
            <w:rPr>
              <w:b/>
              <w:bCs/>
            </w:rPr>
            <w:t>Company Number</w:t>
          </w:r>
        </w:p>
      </w:tc>
    </w:tr>
    <w:tr w:rsidR="00FE6F43" w14:paraId="14DD93AF" w14:textId="77777777">
      <w:trPr>
        <w:cantSplit/>
      </w:trPr>
      <w:tc>
        <w:tcPr>
          <w:tcW w:w="2159" w:type="dxa"/>
          <w:tcBorders>
            <w:top w:val="nil"/>
            <w:left w:val="nil"/>
            <w:bottom w:val="nil"/>
            <w:right w:val="nil"/>
          </w:tcBorders>
        </w:tcPr>
        <w:p w14:paraId="77F2133D" w14:textId="7F81A8BF" w:rsidR="00FE6F43" w:rsidRDefault="00FE6F43">
          <w:pPr>
            <w:tabs>
              <w:tab w:val="left" w:pos="0"/>
              <w:tab w:val="center" w:pos="5198"/>
              <w:tab w:val="right" w:pos="10440"/>
            </w:tabs>
          </w:pPr>
        </w:p>
      </w:tc>
      <w:tc>
        <w:tcPr>
          <w:tcW w:w="11088" w:type="dxa"/>
          <w:vMerge/>
          <w:tcBorders>
            <w:top w:val="nil"/>
            <w:left w:val="nil"/>
            <w:bottom w:val="nil"/>
            <w:right w:val="nil"/>
          </w:tcBorders>
        </w:tcPr>
        <w:p w14:paraId="1CD90898" w14:textId="77777777" w:rsidR="00FE6F43" w:rsidRDefault="00FE6F43">
          <w:pPr>
            <w:pStyle w:val="RegisterTitle"/>
            <w:jc w:val="center"/>
            <w:rPr>
              <w:sz w:val="20"/>
              <w:szCs w:val="20"/>
            </w:rPr>
          </w:pPr>
        </w:p>
      </w:tc>
      <w:tc>
        <w:tcPr>
          <w:tcW w:w="2160" w:type="dxa"/>
          <w:tcBorders>
            <w:top w:val="nil"/>
            <w:left w:val="nil"/>
            <w:bottom w:val="nil"/>
            <w:right w:val="nil"/>
          </w:tcBorders>
        </w:tcPr>
        <w:p w14:paraId="4D2B6564" w14:textId="2C339947" w:rsidR="00FE6F43" w:rsidRDefault="00FE6F43">
          <w:pPr>
            <w:tabs>
              <w:tab w:val="left" w:pos="0"/>
              <w:tab w:val="center" w:pos="5198"/>
              <w:tab w:val="right" w:pos="10440"/>
            </w:tabs>
            <w:jc w:val="right"/>
          </w:pPr>
        </w:p>
      </w:tc>
    </w:tr>
  </w:tbl>
  <w:p w14:paraId="137758B3" w14:textId="77777777" w:rsidR="00FE6F43" w:rsidRDefault="00FE6F43">
    <w:pPr>
      <w:pStyle w:val="Header"/>
      <w:pBdr>
        <w:bottom w:val="dotted" w:sz="4" w:space="1" w:color="auto"/>
      </w:pBdr>
    </w:pPr>
  </w:p>
  <w:p w14:paraId="64928060" w14:textId="77777777" w:rsidR="00FE6F43" w:rsidRDefault="00FE6F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A6520" w14:textId="675F26D3" w:rsidR="009737B9" w:rsidRDefault="00D02C48">
    <w:pPr>
      <w:pStyle w:val="Header"/>
    </w:pPr>
    <w:r>
      <w:rPr>
        <w:noProof/>
        <w:color w:val="006380"/>
        <w:sz w:val="36"/>
      </w:rPr>
      <w:drawing>
        <wp:anchor distT="0" distB="0" distL="114300" distR="114300" simplePos="0" relativeHeight="251659264" behindDoc="1" locked="0" layoutInCell="1" allowOverlap="1" wp14:anchorId="4861630A" wp14:editId="62B513C3">
          <wp:simplePos x="0" y="0"/>
          <wp:positionH relativeFrom="margin">
            <wp:posOffset>8031480</wp:posOffset>
          </wp:positionH>
          <wp:positionV relativeFrom="paragraph">
            <wp:posOffset>-7620</wp:posOffset>
          </wp:positionV>
          <wp:extent cx="1569720" cy="338502"/>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9720" cy="338502"/>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3CD9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70044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BC9E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FC47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46535A"/>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844238D0"/>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4E4C0928"/>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B04864BE"/>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15A01F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5EB288"/>
    <w:lvl w:ilvl="0">
      <w:start w:val="1"/>
      <w:numFmt w:val="bullet"/>
      <w:lvlText w:val=""/>
      <w:lvlJc w:val="left"/>
      <w:pPr>
        <w:tabs>
          <w:tab w:val="num" w:pos="360"/>
        </w:tabs>
        <w:ind w:left="360" w:hanging="360"/>
      </w:pPr>
      <w:rPr>
        <w:rFonts w:ascii="Symbol" w:hAnsi="Symbol" w:cs="Symbol" w:hint="default"/>
      </w:rPr>
    </w:lvl>
  </w:abstractNum>
  <w:num w:numId="1" w16cid:durableId="886722192">
    <w:abstractNumId w:val="9"/>
  </w:num>
  <w:num w:numId="2" w16cid:durableId="1034110474">
    <w:abstractNumId w:val="7"/>
  </w:num>
  <w:num w:numId="3" w16cid:durableId="754012435">
    <w:abstractNumId w:val="6"/>
  </w:num>
  <w:num w:numId="4" w16cid:durableId="991104636">
    <w:abstractNumId w:val="5"/>
  </w:num>
  <w:num w:numId="5" w16cid:durableId="414590133">
    <w:abstractNumId w:val="4"/>
  </w:num>
  <w:num w:numId="6" w16cid:durableId="1377391220">
    <w:abstractNumId w:val="8"/>
  </w:num>
  <w:num w:numId="7" w16cid:durableId="1593129431">
    <w:abstractNumId w:val="3"/>
  </w:num>
  <w:num w:numId="8" w16cid:durableId="1567380697">
    <w:abstractNumId w:val="2"/>
  </w:num>
  <w:num w:numId="9" w16cid:durableId="2091542567">
    <w:abstractNumId w:val="1"/>
  </w:num>
  <w:num w:numId="10" w16cid:durableId="2125032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AFD"/>
    <w:rsid w:val="005B5AFD"/>
    <w:rsid w:val="007028EE"/>
    <w:rsid w:val="009737B9"/>
    <w:rsid w:val="009C77BC"/>
    <w:rsid w:val="00D02C48"/>
    <w:rsid w:val="00FE6F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EF5F6C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after="0" w:line="240" w:lineRule="auto"/>
    </w:pPr>
    <w:rPr>
      <w:rFonts w:ascii="Arial" w:hAnsi="Arial" w:cs="Arial"/>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tyle>
  <w:style w:type="character" w:customStyle="1" w:styleId="HeaderChar">
    <w:name w:val="Header Char"/>
    <w:basedOn w:val="DefaultParagraphFont"/>
    <w:link w:val="Header"/>
    <w:uiPriority w:val="99"/>
    <w:semiHidden/>
    <w:rPr>
      <w:rFonts w:ascii="Arial" w:hAnsi="Arial" w:cs="Arial"/>
      <w:sz w:val="20"/>
      <w:szCs w:val="20"/>
      <w:lang w:eastAsia="en-US"/>
    </w:rPr>
  </w:style>
  <w:style w:type="paragraph" w:styleId="Footer">
    <w:name w:val="footer"/>
    <w:basedOn w:val="Normal"/>
    <w:link w:val="FooterChar"/>
    <w:uiPriority w:val="99"/>
  </w:style>
  <w:style w:type="character" w:customStyle="1" w:styleId="FooterChar">
    <w:name w:val="Footer Char"/>
    <w:basedOn w:val="DefaultParagraphFont"/>
    <w:link w:val="Footer"/>
    <w:uiPriority w:val="99"/>
    <w:semiHidden/>
    <w:rPr>
      <w:rFonts w:ascii="Arial" w:hAnsi="Arial" w:cs="Arial"/>
      <w:sz w:val="20"/>
      <w:szCs w:val="20"/>
      <w:lang w:eastAsia="en-US"/>
    </w:rPr>
  </w:style>
  <w:style w:type="paragraph" w:customStyle="1" w:styleId="RegisterText">
    <w:name w:val="Register Text"/>
    <w:basedOn w:val="Normal"/>
    <w:uiPriority w:val="99"/>
    <w:rPr>
      <w:sz w:val="16"/>
      <w:szCs w:val="16"/>
    </w:rPr>
  </w:style>
  <w:style w:type="paragraph" w:customStyle="1" w:styleId="CompanyName">
    <w:name w:val="Company Name"/>
    <w:basedOn w:val="Normal"/>
    <w:uiPriority w:val="99"/>
    <w:rPr>
      <w:b/>
      <w:bCs/>
      <w:sz w:val="32"/>
      <w:szCs w:val="32"/>
    </w:rPr>
  </w:style>
  <w:style w:type="paragraph" w:customStyle="1" w:styleId="RegisterBigText">
    <w:name w:val="Register Big Text"/>
    <w:basedOn w:val="Normal"/>
    <w:uiPriority w:val="99"/>
  </w:style>
  <w:style w:type="paragraph" w:customStyle="1" w:styleId="RegisterManualEntry">
    <w:name w:val="Register Manual Entry"/>
    <w:basedOn w:val="Normal"/>
    <w:uiPriority w:val="99"/>
    <w:pPr>
      <w:spacing w:line="480" w:lineRule="auto"/>
    </w:pPr>
    <w:rPr>
      <w:sz w:val="16"/>
      <w:szCs w:val="16"/>
    </w:rPr>
  </w:style>
  <w:style w:type="paragraph" w:customStyle="1" w:styleId="RegisterTitle">
    <w:name w:val="Register Title"/>
    <w:basedOn w:val="Normal"/>
    <w:uiPriority w:val="99"/>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108</Words>
  <Characters>584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2022-05-12T10:11:00Z</dcterms:created>
  <dcterms:modified xsi:type="dcterms:W3CDTF">2023-04-18T10:08:00Z</dcterms:modified>
</cp:coreProperties>
</file>